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1D27E" w14:textId="77777777" w:rsidR="00DD2B55" w:rsidRPr="00DD2B55" w:rsidRDefault="00DD2B55" w:rsidP="00DD2B55">
      <w:pPr>
        <w:shd w:val="clear" w:color="auto" w:fill="FFFFFF"/>
        <w:spacing w:after="100" w:afterAutospacing="1"/>
        <w:jc w:val="center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DD2B55">
        <w:rPr>
          <w:rFonts w:eastAsia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Информация об организации государственной итоговой аттестации по образовательным программам среднего общего образования в форме ЕДИНОГО государственного экзамена и государственного выпускного экзамена (ГИА-11)</w:t>
      </w:r>
    </w:p>
    <w:p w14:paraId="06C4F163" w14:textId="77777777" w:rsidR="00DD2B55" w:rsidRPr="00DD2B55" w:rsidRDefault="00DD2B55" w:rsidP="00DD2B55">
      <w:pPr>
        <w:shd w:val="clear" w:color="auto" w:fill="FFFFFF"/>
        <w:spacing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DD2B55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>1. Подача заявлений на участие в ГИА-11 осуществляется до 01.02. 2026 г. (включительно).</w:t>
      </w:r>
    </w:p>
    <w:tbl>
      <w:tblPr>
        <w:tblW w:w="152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0"/>
        <w:gridCol w:w="4565"/>
        <w:gridCol w:w="5350"/>
      </w:tblGrid>
      <w:tr w:rsidR="00DD2B55" w:rsidRPr="00DD2B55" w14:paraId="28ECE93F" w14:textId="77777777" w:rsidTr="00DD2B55">
        <w:trPr>
          <w:trHeight w:val="345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6D0CA0" w14:textId="77777777" w:rsidR="00DD2B55" w:rsidRPr="00DD2B55" w:rsidRDefault="00DD2B55" w:rsidP="00DD2B55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Категории участников ГИА-11</w:t>
            </w:r>
          </w:p>
        </w:tc>
        <w:tc>
          <w:tcPr>
            <w:tcW w:w="4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8A2FAB" w14:textId="77777777" w:rsidR="00DD2B55" w:rsidRPr="00DD2B55" w:rsidRDefault="00DD2B55" w:rsidP="00DD2B55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Срок подачи заявления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5368EB" w14:textId="77777777" w:rsidR="00DD2B55" w:rsidRPr="00DD2B55" w:rsidRDefault="00DD2B55" w:rsidP="00DD2B55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Сроки участия в ГИА-11</w:t>
            </w:r>
          </w:p>
        </w:tc>
      </w:tr>
      <w:tr w:rsidR="00DD2B55" w:rsidRPr="00DD2B55" w14:paraId="314A66C0" w14:textId="77777777" w:rsidTr="00DD2B55">
        <w:trPr>
          <w:trHeight w:val="1035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BCE29E" w14:textId="77777777" w:rsidR="00DD2B55" w:rsidRPr="00DD2B55" w:rsidRDefault="00DD2B55" w:rsidP="00DD2B55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выпускники текущего года (обучающиеся школ и экстерны) подают заявления на участие в ЕГЭ и заявление на участие в ГВЭ-11</w:t>
            </w:r>
          </w:p>
        </w:tc>
        <w:tc>
          <w:tcPr>
            <w:tcW w:w="4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04E7AE0" w14:textId="77777777" w:rsidR="00DD2B55" w:rsidRPr="00DD2B55" w:rsidRDefault="00DD2B55" w:rsidP="00DD2B55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образовательных организациях, в которых проходят обучение до 01.02.2026 г. включительно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DCCB50B" w14:textId="77777777" w:rsidR="00DD2B55" w:rsidRPr="00DD2B55" w:rsidRDefault="00DD2B55" w:rsidP="00DD2B55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досрочный период (март-апрель); основной период (май-июль); дополнительные сроки (сентябрь)</w:t>
            </w:r>
          </w:p>
        </w:tc>
      </w:tr>
      <w:tr w:rsidR="00DD2B55" w:rsidRPr="00DD2B55" w14:paraId="70FF5852" w14:textId="77777777" w:rsidTr="00DD2B55">
        <w:trPr>
          <w:trHeight w:val="690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54A20E" w14:textId="77777777" w:rsidR="00DD2B55" w:rsidRPr="00DD2B55" w:rsidRDefault="00DD2B55" w:rsidP="00DD2B55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обучающиеся СПО подают заявления на участие в ЕГЭ</w:t>
            </w:r>
          </w:p>
        </w:tc>
        <w:tc>
          <w:tcPr>
            <w:tcW w:w="4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FD99F71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C6A045" w14:textId="77777777" w:rsidR="00DD2B55" w:rsidRPr="00DD2B55" w:rsidRDefault="00DD2B55" w:rsidP="00DD2B55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досрочный период (март-апрель, но не ранее 1 марта</w:t>
            </w:r>
            <w:proofErr w:type="gramStart"/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) ;</w:t>
            </w:r>
            <w:proofErr w:type="gramEnd"/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основной период (май-июль)</w:t>
            </w:r>
          </w:p>
        </w:tc>
      </w:tr>
      <w:tr w:rsidR="00DD2B55" w:rsidRPr="00DD2B55" w14:paraId="69CC6786" w14:textId="77777777" w:rsidTr="00DD2B55">
        <w:trPr>
          <w:trHeight w:val="1035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EEC3927" w14:textId="77777777" w:rsidR="00DD2B55" w:rsidRPr="00DD2B55" w:rsidRDefault="00DD2B55" w:rsidP="00DD2B55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обучающиеся в иностранных образовательных организациях подают заявления на участие в ЕГЭ</w:t>
            </w:r>
          </w:p>
        </w:tc>
        <w:tc>
          <w:tcPr>
            <w:tcW w:w="45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7594E49" w14:textId="77777777" w:rsidR="00DD2B55" w:rsidRPr="00DD2B55" w:rsidRDefault="00DD2B55" w:rsidP="00DD2B55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по месту </w:t>
            </w:r>
            <w:proofErr w:type="gramStart"/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жительства  участника</w:t>
            </w:r>
            <w:proofErr w:type="gramEnd"/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ЕГЭ (адреса и контактные телефоны МОУО)  </w:t>
            </w: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1CF413" w14:textId="77777777" w:rsidR="00DD2B55" w:rsidRPr="00DD2B55" w:rsidRDefault="00DD2B55" w:rsidP="00DD2B55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досрочный период (март-апрель); основной период (май-июль); дополнительные сроки (сентябрь)</w:t>
            </w:r>
          </w:p>
        </w:tc>
      </w:tr>
      <w:tr w:rsidR="00DD2B55" w:rsidRPr="00DD2B55" w14:paraId="0A8A0479" w14:textId="77777777" w:rsidTr="00DD2B55">
        <w:trPr>
          <w:trHeight w:val="690"/>
        </w:trPr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1AC6BB9" w14:textId="77777777" w:rsidR="00DD2B55" w:rsidRPr="00DD2B55" w:rsidRDefault="00DD2B55" w:rsidP="00DD2B55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выпускники прошлых лет подают заявления на участие в ЕГЭ </w:t>
            </w:r>
          </w:p>
        </w:tc>
        <w:tc>
          <w:tcPr>
            <w:tcW w:w="45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EAD9590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44F8ABB" w14:textId="77777777" w:rsidR="00DD2B55" w:rsidRPr="00DD2B55" w:rsidRDefault="00DD2B55" w:rsidP="00DD2B55">
            <w:pPr>
              <w:spacing w:after="0"/>
              <w:jc w:val="both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резервные сроки основного периода (май-июль)</w:t>
            </w:r>
          </w:p>
        </w:tc>
      </w:tr>
    </w:tbl>
    <w:p w14:paraId="6BDA55F2" w14:textId="77777777" w:rsidR="00DD2B55" w:rsidRPr="00DD2B55" w:rsidRDefault="00DD2B55" w:rsidP="00DD2B55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DD2B55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       </w:t>
      </w:r>
      <w:r w:rsidRPr="00DD2B55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Заявления на ЕГЭ и ГВЭ-11 подаются лично 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   </w:t>
      </w:r>
    </w:p>
    <w:p w14:paraId="32200366" w14:textId="77777777" w:rsidR="00DD2B55" w:rsidRPr="00DD2B55" w:rsidRDefault="00DD2B55" w:rsidP="00DD2B55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DD2B55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>2. Проведение ГИА-11 организуется в соответствии с расписанием, утвержденным Рособрнадзором, в пунктах проведения экзаменов (ППЭ).   </w:t>
      </w:r>
    </w:p>
    <w:p w14:paraId="112F3BD8" w14:textId="77777777" w:rsidR="00DD2B55" w:rsidRPr="00DD2B55" w:rsidRDefault="00DD2B55" w:rsidP="00DD2B55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DD2B55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>3. Официальное ознакомление с результатами ГИА-11: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4820"/>
        <w:gridCol w:w="5244"/>
      </w:tblGrid>
      <w:tr w:rsidR="00DD2B55" w:rsidRPr="00DD2B55" w14:paraId="7BA3953F" w14:textId="77777777" w:rsidTr="00DD2B5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179480" w14:textId="77777777" w:rsidR="00DD2B55" w:rsidRPr="00DD2B55" w:rsidRDefault="00DD2B55" w:rsidP="00DD2B55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Категории участников ГИА-11</w:t>
            </w:r>
          </w:p>
        </w:tc>
        <w:tc>
          <w:tcPr>
            <w:tcW w:w="48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FA8D3D6" w14:textId="77777777" w:rsidR="00DD2B55" w:rsidRPr="00DD2B55" w:rsidRDefault="00DD2B55" w:rsidP="00DD2B55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Места ознакомления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D36A58" w14:textId="77777777" w:rsidR="00DD2B55" w:rsidRPr="00DD2B55" w:rsidRDefault="00DD2B55" w:rsidP="00DD2B55">
            <w:pPr>
              <w:spacing w:after="0"/>
              <w:jc w:val="center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b/>
                <w:bCs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Сроки ознакомления</w:t>
            </w:r>
          </w:p>
        </w:tc>
      </w:tr>
      <w:tr w:rsidR="00DD2B55" w:rsidRPr="00DD2B55" w14:paraId="6AA3BC2F" w14:textId="77777777" w:rsidTr="00DD2B5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A18593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выпускники текущего года (обучающиеся школ и экстерны);</w:t>
            </w:r>
          </w:p>
        </w:tc>
        <w:tc>
          <w:tcPr>
            <w:tcW w:w="4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8E43A0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 образовательных организациях, в которых проходят обучение</w:t>
            </w:r>
          </w:p>
        </w:tc>
        <w:tc>
          <w:tcPr>
            <w:tcW w:w="52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C52832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не позднее 1 календарного дня со дня утверждения результатов ГЭК Волгоградской области (согласно графику)</w:t>
            </w:r>
          </w:p>
        </w:tc>
      </w:tr>
      <w:tr w:rsidR="00DD2B55" w:rsidRPr="00DD2B55" w14:paraId="578C7422" w14:textId="77777777" w:rsidTr="00DD2B5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755DB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обучающиеся СПО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2572EC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B6A2B2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55" w:rsidRPr="00DD2B55" w14:paraId="494BB9E5" w14:textId="77777777" w:rsidTr="00DD2B55">
        <w:trPr>
          <w:trHeight w:val="870"/>
        </w:trPr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5024BA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обучающиеся в иностранных образовательных организациях</w:t>
            </w:r>
          </w:p>
        </w:tc>
        <w:tc>
          <w:tcPr>
            <w:tcW w:w="48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9DCE63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по месту </w:t>
            </w:r>
            <w:proofErr w:type="gramStart"/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учебы  участника</w:t>
            </w:r>
            <w:proofErr w:type="gramEnd"/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 xml:space="preserve"> ЕГЭ </w:t>
            </w:r>
          </w:p>
        </w:tc>
        <w:tc>
          <w:tcPr>
            <w:tcW w:w="52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036523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DD2B55" w:rsidRPr="00DD2B55" w14:paraId="54BC2995" w14:textId="77777777" w:rsidTr="00DD2B55">
        <w:tc>
          <w:tcPr>
            <w:tcW w:w="52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275949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D2B55">
              <w:rPr>
                <w:rFonts w:eastAsia="Times New Roman" w:cs="Times New Roman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  <w:t>выпускники прошлых лет</w:t>
            </w:r>
          </w:p>
        </w:tc>
        <w:tc>
          <w:tcPr>
            <w:tcW w:w="48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993037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2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BA100" w14:textId="77777777" w:rsidR="00DD2B55" w:rsidRPr="00DD2B55" w:rsidRDefault="00DD2B55" w:rsidP="00DD2B55">
            <w:pPr>
              <w:spacing w:after="0"/>
              <w:rPr>
                <w:rFonts w:ascii="Segoe UI" w:eastAsia="Times New Roman" w:hAnsi="Segoe UI" w:cs="Segoe UI"/>
                <w:color w:val="212529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519415E4" w14:textId="77777777" w:rsidR="00DD2B55" w:rsidRPr="00DD2B55" w:rsidRDefault="00DD2B55" w:rsidP="00DD2B55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DD2B55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     Также с результатами и изображениями бланков ГИА-11 можно ознакомиться на официальном портале </w:t>
      </w:r>
      <w:hyperlink r:id="rId5" w:tgtFrame="_blank" w:history="1">
        <w:r w:rsidRPr="00DD2B55">
          <w:rPr>
            <w:rFonts w:ascii="Segoe UI" w:eastAsia="Times New Roman" w:hAnsi="Segoe UI" w:cs="Segoe UI"/>
            <w:color w:val="007BFF"/>
            <w:kern w:val="0"/>
            <w:sz w:val="24"/>
            <w:szCs w:val="24"/>
            <w:u w:val="single"/>
            <w:lang w:eastAsia="ru-RU"/>
            <w14:ligatures w14:val="none"/>
          </w:rPr>
          <w:t>http://check.ege.edu.ru/</w:t>
        </w:r>
      </w:hyperlink>
      <w:r w:rsidRPr="00DD2B55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  (неофициальное ознакомление). </w:t>
      </w:r>
    </w:p>
    <w:p w14:paraId="3918A0B9" w14:textId="77777777" w:rsidR="00DD2B55" w:rsidRPr="00DD2B55" w:rsidRDefault="00DD2B55" w:rsidP="00DD2B55">
      <w:pPr>
        <w:shd w:val="clear" w:color="auto" w:fill="FFFFFF"/>
        <w:spacing w:after="100" w:afterAutospacing="1"/>
        <w:jc w:val="both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DD2B55">
        <w:rPr>
          <w:rFonts w:eastAsia="Times New Roman" w:cs="Times New Roman"/>
          <w:b/>
          <w:bCs/>
          <w:i/>
          <w:iCs/>
          <w:color w:val="212529"/>
          <w:kern w:val="0"/>
          <w:sz w:val="24"/>
          <w:szCs w:val="24"/>
          <w:lang w:eastAsia="ru-RU"/>
          <w14:ligatures w14:val="none"/>
        </w:rPr>
        <w:t>4. Информация о сроках, местах и порядке подачи и рассмотрения апелляций</w:t>
      </w:r>
    </w:p>
    <w:p w14:paraId="00DAAB55" w14:textId="77777777" w:rsidR="00DD2B55" w:rsidRPr="00DD2B55" w:rsidRDefault="00DD2B55" w:rsidP="00DD2B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DD2B55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Апелляцию о нарушении установленного Порядка проведения ГИА-11 участник экзамена подаёт в день проведения экзамена по соответствующему учебному предмету члену ГЭК, </w:t>
      </w:r>
      <w:r w:rsidRPr="00DD2B55">
        <w:rPr>
          <w:rFonts w:eastAsia="Times New Roman" w:cs="Times New Roman"/>
          <w:b/>
          <w:bCs/>
          <w:color w:val="212529"/>
          <w:kern w:val="0"/>
          <w:sz w:val="24"/>
          <w:szCs w:val="24"/>
          <w:lang w:eastAsia="ru-RU"/>
          <w14:ligatures w14:val="none"/>
        </w:rPr>
        <w:t>не покидая ППЭ</w:t>
      </w:r>
      <w:r w:rsidRPr="00DD2B55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. Конфликтная комиссия рассматривает апелляцию о нарушении Порядка проведения ГИА-11 в течение двух рабочих дней, следующих за днем ее поступления в конфликтную комиссию.</w:t>
      </w:r>
    </w:p>
    <w:p w14:paraId="5FEB925A" w14:textId="77777777" w:rsidR="00DD2B55" w:rsidRPr="00DD2B55" w:rsidRDefault="00DD2B55" w:rsidP="00DD2B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DD2B55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Апелляция о несогласии с выставленными баллами подаётся в течение двух рабочих дней, следующих за официальным днем объявления результатов экзамена по соответствующему учебному предмету. Подача апелляции о несогласии с выставленными баллами осуществляется лично участником ГИА-11 или их родителями (законными представителями)в местах подачи заявления на участие в ГИА-11. Конфликтная комиссия рассматривает апелляцию о несогласии с выставленными баллами в течение четырех рабочих дней, следующих за днем ее поступления в конфликтную комиссию.</w:t>
      </w:r>
    </w:p>
    <w:p w14:paraId="6B5A628E" w14:textId="77777777" w:rsidR="00DD2B55" w:rsidRPr="00DD2B55" w:rsidRDefault="00DD2B55" w:rsidP="00DD2B55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</w:pPr>
      <w:r w:rsidRPr="00DD2B55">
        <w:rPr>
          <w:rFonts w:eastAsia="Times New Roman" w:cs="Times New Roman"/>
          <w:color w:val="212529"/>
          <w:kern w:val="0"/>
          <w:sz w:val="24"/>
          <w:szCs w:val="24"/>
          <w:lang w:eastAsia="ru-RU"/>
          <w14:ligatures w14:val="none"/>
        </w:rPr>
        <w:t>Конфликтная 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экзамена требований Порядка проведения ГИА-11 и неправильным заполнением бланков ЕГЭ и ГВЭ-11.</w:t>
      </w:r>
    </w:p>
    <w:p w14:paraId="703367AF" w14:textId="77777777" w:rsidR="00F12C76" w:rsidRDefault="00F12C76" w:rsidP="006C0B77">
      <w:pPr>
        <w:spacing w:after="0"/>
        <w:ind w:firstLine="709"/>
        <w:jc w:val="both"/>
      </w:pPr>
    </w:p>
    <w:sectPr w:rsidR="00F12C76" w:rsidSect="00DD2B55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06C5E"/>
    <w:multiLevelType w:val="multilevel"/>
    <w:tmpl w:val="5CA21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88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B55"/>
    <w:rsid w:val="000B49EC"/>
    <w:rsid w:val="00272700"/>
    <w:rsid w:val="0051761B"/>
    <w:rsid w:val="006C0B77"/>
    <w:rsid w:val="008242FF"/>
    <w:rsid w:val="00870751"/>
    <w:rsid w:val="00922C48"/>
    <w:rsid w:val="00B915B7"/>
    <w:rsid w:val="00DD2B5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1678"/>
  <w15:chartTrackingRefBased/>
  <w15:docId w15:val="{2FEA3553-B2B7-4453-B6E8-20AD47872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D2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B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B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B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B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B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B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B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2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D2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D2B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D2B5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D2B5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D2B5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D2B5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D2B5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D2B5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D2B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D2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B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D2B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D2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D2B5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D2B5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2B5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D2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D2B5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D2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heck.ege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2025-11-01T18:12:00Z</dcterms:created>
  <dcterms:modified xsi:type="dcterms:W3CDTF">2025-11-01T18:13:00Z</dcterms:modified>
</cp:coreProperties>
</file>